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814" w:rsidRPr="00782E72" w:rsidRDefault="0029111D" w:rsidP="0029111D">
      <w:pPr>
        <w:ind w:left="-360"/>
        <w:rPr>
          <w:rFonts w:ascii="Calibri" w:hAnsi="Calibri" w:cs="Calibri"/>
          <w:b/>
          <w:color w:val="002060"/>
          <w:sz w:val="28"/>
          <w:szCs w:val="28"/>
        </w:rPr>
      </w:pPr>
      <w:r w:rsidRPr="00782E72">
        <w:rPr>
          <w:rFonts w:ascii="Calibri" w:hAnsi="Calibri" w:cs="Calibri"/>
          <w:b/>
          <w:color w:val="002060"/>
          <w:sz w:val="28"/>
          <w:szCs w:val="28"/>
        </w:rPr>
        <w:t>Personal Survey</w:t>
      </w:r>
    </w:p>
    <w:p w:rsidR="0029111D" w:rsidRPr="003E61E1" w:rsidRDefault="0029111D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CellSpacing w:w="0" w:type="dxa"/>
        <w:tblInd w:w="-35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4"/>
        <w:gridCol w:w="3371"/>
      </w:tblGrid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shd w:val="clear" w:color="auto" w:fill="C6D9F1"/>
            <w:vAlign w:val="center"/>
          </w:tcPr>
          <w:p w:rsidR="00CA1814" w:rsidRPr="00782E72" w:rsidRDefault="00CA1814" w:rsidP="00FD07B8">
            <w:pPr>
              <w:ind w:left="180" w:right="18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782E72"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Question</w:t>
            </w:r>
          </w:p>
        </w:tc>
        <w:tc>
          <w:tcPr>
            <w:tcW w:w="6725" w:type="dxa"/>
            <w:gridSpan w:val="2"/>
            <w:shd w:val="clear" w:color="auto" w:fill="C6D9F1"/>
            <w:vAlign w:val="center"/>
          </w:tcPr>
          <w:p w:rsidR="00724118" w:rsidRPr="00782E72" w:rsidRDefault="00724118" w:rsidP="00CA1814">
            <w:pPr>
              <w:ind w:left="256"/>
              <w:jc w:val="center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782E72"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Select one answer for each question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How do you interact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with people at work?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prefer to be more formal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in my interactions.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prefer to be more informal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in my interactions.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CE4901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At what rate of speed do you </w:t>
            </w:r>
            <w:r w:rsidR="00CE4901">
              <w:rPr>
                <w:rFonts w:ascii="Calibri" w:hAnsi="Calibri" w:cs="Arial"/>
                <w:bCs/>
                <w:sz w:val="22"/>
                <w:szCs w:val="22"/>
              </w:rPr>
              <w:t xml:space="preserve">like to </w:t>
            </w:r>
            <w:r w:rsidR="007810D4">
              <w:rPr>
                <w:rFonts w:ascii="Calibri" w:hAnsi="Calibri" w:cs="Arial"/>
                <w:bCs/>
                <w:sz w:val="22"/>
                <w:szCs w:val="22"/>
              </w:rPr>
              <w:t xml:space="preserve">receive </w:t>
            </w:r>
            <w:r w:rsidR="00CE4901">
              <w:rPr>
                <w:rFonts w:ascii="Calibri" w:hAnsi="Calibri" w:cs="Arial"/>
                <w:bCs/>
                <w:sz w:val="22"/>
                <w:szCs w:val="22"/>
              </w:rPr>
              <w:t>information</w:t>
            </w:r>
            <w:r w:rsidR="007810D4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  <w:tc>
          <w:tcPr>
            <w:tcW w:w="3354" w:type="dxa"/>
            <w:vAlign w:val="center"/>
          </w:tcPr>
          <w:p w:rsidR="00724118" w:rsidRPr="00CA1814" w:rsidRDefault="004F2C1B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>aster</w:t>
            </w:r>
          </w:p>
        </w:tc>
        <w:tc>
          <w:tcPr>
            <w:tcW w:w="3371" w:type="dxa"/>
            <w:vAlign w:val="center"/>
          </w:tcPr>
          <w:p w:rsidR="00724118" w:rsidRPr="00CA1814" w:rsidRDefault="004F2C1B" w:rsidP="004F2C1B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>lower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How much privacy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(“personal space”) do you need?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need to be left alone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to get my work done.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need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people around me and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involved with me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when I work.</w:t>
            </w:r>
          </w:p>
        </w:tc>
      </w:tr>
      <w:tr w:rsidR="00724118" w:rsidRPr="00CA1814" w:rsidTr="00782E72">
        <w:trPr>
          <w:trHeight w:val="834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7810D4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What kind of company or function</w:t>
            </w:r>
            <w:r w:rsidR="007810D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is best for you?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work best in a classic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>, top-down o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rganizational structure.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work best when various groups make independent decisions.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What is important for people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to know when they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want you to solve a problem?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They need to know about my work accomplishments.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They need to know about my experience and schooling.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How do you view history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and experience?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integrate history and experience when 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>deciding how to move forward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focus on the future to help me determine the path forward.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How do you like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to accomplish tasks?</w:t>
            </w:r>
          </w:p>
        </w:tc>
        <w:tc>
          <w:tcPr>
            <w:tcW w:w="3354" w:type="dxa"/>
            <w:vAlign w:val="center"/>
          </w:tcPr>
          <w:p w:rsidR="00724118" w:rsidRPr="00CA1814" w:rsidRDefault="00FD07B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ne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task 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>at a time</w:t>
            </w:r>
          </w:p>
        </w:tc>
        <w:tc>
          <w:tcPr>
            <w:tcW w:w="3371" w:type="dxa"/>
            <w:vAlign w:val="center"/>
          </w:tcPr>
          <w:p w:rsidR="00724118" w:rsidRPr="00CA1814" w:rsidRDefault="00FD07B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everal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tasks 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>at the same time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Do you need a lot of background information or personal information to complete tasks?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Yes, I like having a complete picture of the situation.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No. I only need what is required to get the job done.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What do you need to help you solve problems?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need input from many people.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It is best for me to rely on my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own experience and knowledge.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What is the best way to ensure that decisions succeed?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We ensure success when most of us agree with the decision.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We ensure success when our leaders give us clear directions. 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How do you decide if something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is right or wrong?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rely on agreed rules.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It depends on the situation.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When do you make decisions?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</w:t>
            </w:r>
            <w:r w:rsidR="00E954FA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decide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when I am more certain of things</w:t>
            </w:r>
            <w:r w:rsidR="00E954FA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and </w:t>
            </w:r>
            <w:r w:rsidR="00E954FA" w:rsidRPr="00CA1814">
              <w:rPr>
                <w:rFonts w:ascii="Calibri" w:hAnsi="Calibri" w:cs="Arial"/>
                <w:bCs/>
                <w:sz w:val="22"/>
                <w:szCs w:val="22"/>
              </w:rPr>
              <w:t>h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ave more information.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</w:t>
            </w:r>
            <w:r w:rsidR="00E954FA" w:rsidRPr="00CA1814">
              <w:rPr>
                <w:rFonts w:ascii="Calibri" w:hAnsi="Calibri" w:cs="Arial"/>
                <w:bCs/>
                <w:sz w:val="22"/>
                <w:szCs w:val="22"/>
              </w:rPr>
              <w:t>decide</w:t>
            </w:r>
            <w:r w:rsidR="00FD07B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even if I do not have all of the information, or if the information is not certain.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How do you solve problems?</w:t>
            </w:r>
          </w:p>
        </w:tc>
        <w:tc>
          <w:tcPr>
            <w:tcW w:w="3354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70" w:right="15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I look at facts 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and try to see a pattern.</w:t>
            </w:r>
          </w:p>
        </w:tc>
        <w:tc>
          <w:tcPr>
            <w:tcW w:w="3371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210" w:right="180"/>
              <w:rPr>
                <w:rFonts w:ascii="Calibri" w:hAnsi="Calibri" w:cs="Arial"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I look to rules to help me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organize the facts.</w:t>
            </w:r>
          </w:p>
        </w:tc>
      </w:tr>
      <w:tr w:rsidR="00724118" w:rsidRPr="00CA1814" w:rsidTr="00782E72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724118" w:rsidRPr="00CA1814" w:rsidRDefault="00724118" w:rsidP="00FD07B8">
            <w:pPr>
              <w:spacing w:before="80" w:after="80"/>
              <w:ind w:left="180" w:right="180"/>
              <w:rPr>
                <w:rFonts w:ascii="Calibri" w:hAnsi="Calibri" w:cs="Arial"/>
                <w:bCs/>
                <w:sz w:val="22"/>
                <w:szCs w:val="22"/>
              </w:rPr>
            </w:pPr>
            <w:r w:rsidRPr="00CA1814">
              <w:rPr>
                <w:rFonts w:ascii="Calibri" w:hAnsi="Calibri" w:cs="Arial"/>
                <w:bCs/>
                <w:sz w:val="22"/>
                <w:szCs w:val="22"/>
              </w:rPr>
              <w:t>How do you prefer</w:t>
            </w:r>
            <w:r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to communicate?</w:t>
            </w:r>
          </w:p>
        </w:tc>
        <w:tc>
          <w:tcPr>
            <w:tcW w:w="3354" w:type="dxa"/>
            <w:vAlign w:val="center"/>
          </w:tcPr>
          <w:p w:rsidR="00724118" w:rsidRPr="00CA1814" w:rsidRDefault="002E3B94" w:rsidP="002E3B94">
            <w:pPr>
              <w:spacing w:before="80" w:after="80"/>
              <w:ind w:left="170" w:right="15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ritten communication 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(e-mail, documents)</w:t>
            </w:r>
          </w:p>
        </w:tc>
        <w:tc>
          <w:tcPr>
            <w:tcW w:w="3371" w:type="dxa"/>
            <w:vAlign w:val="center"/>
          </w:tcPr>
          <w:p w:rsidR="00724118" w:rsidRPr="00CA1814" w:rsidRDefault="002E3B94" w:rsidP="002E3B94">
            <w:pPr>
              <w:spacing w:before="80" w:after="80"/>
              <w:ind w:left="170" w:right="15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t xml:space="preserve">erbal communication </w:t>
            </w:r>
            <w:r w:rsidR="00724118" w:rsidRPr="00CA1814">
              <w:rPr>
                <w:rFonts w:ascii="Calibri" w:hAnsi="Calibri" w:cs="Arial"/>
                <w:bCs/>
                <w:sz w:val="22"/>
                <w:szCs w:val="22"/>
              </w:rPr>
              <w:br/>
              <w:t>(phone calls, in person)</w:t>
            </w:r>
          </w:p>
        </w:tc>
      </w:tr>
    </w:tbl>
    <w:p w:rsidR="00724118" w:rsidRPr="003E61E1" w:rsidRDefault="00724118" w:rsidP="00724118"/>
    <w:sectPr w:rsidR="00724118" w:rsidRPr="003E61E1" w:rsidSect="00724118">
      <w:pgSz w:w="12240" w:h="15840" w:code="1"/>
      <w:pgMar w:top="1260" w:right="1267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72B" w:rsidRDefault="00FC272B" w:rsidP="007F228D">
      <w:r>
        <w:separator/>
      </w:r>
    </w:p>
  </w:endnote>
  <w:endnote w:type="continuationSeparator" w:id="0">
    <w:p w:rsidR="00FC272B" w:rsidRDefault="00FC272B" w:rsidP="007F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72B" w:rsidRDefault="00FC272B" w:rsidP="007F228D">
      <w:r>
        <w:separator/>
      </w:r>
    </w:p>
  </w:footnote>
  <w:footnote w:type="continuationSeparator" w:id="0">
    <w:p w:rsidR="00FC272B" w:rsidRDefault="00FC272B" w:rsidP="007F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2"/>
    <w:rsid w:val="0029111D"/>
    <w:rsid w:val="002E3B94"/>
    <w:rsid w:val="004F2C1B"/>
    <w:rsid w:val="00660187"/>
    <w:rsid w:val="00700482"/>
    <w:rsid w:val="00724118"/>
    <w:rsid w:val="007810D4"/>
    <w:rsid w:val="00782E72"/>
    <w:rsid w:val="007F228D"/>
    <w:rsid w:val="0087209F"/>
    <w:rsid w:val="00CA1814"/>
    <w:rsid w:val="00CA5023"/>
    <w:rsid w:val="00CE4901"/>
    <w:rsid w:val="00E53F33"/>
    <w:rsid w:val="00E954FA"/>
    <w:rsid w:val="00FC272B"/>
    <w:rsid w:val="00FD0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020D3"/>
  <w14:defaultImageDpi w14:val="32767"/>
  <w15:chartTrackingRefBased/>
  <w15:docId w15:val="{416BC882-0457-4A4F-B6B0-4F022FB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Description</vt:lpstr>
    </vt:vector>
  </TitlesOfParts>
  <Company>self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Description</dc:title>
  <dc:subject/>
  <dc:creator>Michael</dc:creator>
  <cp:keywords/>
  <dc:description/>
  <cp:lastModifiedBy>Robert Milstein</cp:lastModifiedBy>
  <cp:revision>1</cp:revision>
  <cp:lastPrinted>2013-06-02T13:33:00Z</cp:lastPrinted>
  <dcterms:created xsi:type="dcterms:W3CDTF">2023-11-10T09:41:00Z</dcterms:created>
  <dcterms:modified xsi:type="dcterms:W3CDTF">2023-11-10T09:41:00Z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b83f4-1974-43d7-95d8-360b691d7a04_Enabled">
    <vt:lpwstr>true</vt:lpwstr>
  </property>
  <property fmtid="{D5CDD505-2E9C-101B-9397-08002B2CF9AE}" pid="3" name="MSIP_Label_8b9b83f4-1974-43d7-95d8-360b691d7a04_SetDate">
    <vt:lpwstr>2022-08-15T16:29:31Z</vt:lpwstr>
  </property>
  <property fmtid="{D5CDD505-2E9C-101B-9397-08002B2CF9AE}" pid="4" name="MSIP_Label_8b9b83f4-1974-43d7-95d8-360b691d7a04_Method">
    <vt:lpwstr>Standard</vt:lpwstr>
  </property>
  <property fmtid="{D5CDD505-2E9C-101B-9397-08002B2CF9AE}" pid="5" name="MSIP_Label_8b9b83f4-1974-43d7-95d8-360b691d7a04_Name">
    <vt:lpwstr>8b9b83f4-1974-43d7-95d8-360b691d7a04</vt:lpwstr>
  </property>
  <property fmtid="{D5CDD505-2E9C-101B-9397-08002B2CF9AE}" pid="6" name="MSIP_Label_8b9b83f4-1974-43d7-95d8-360b691d7a04_SiteId">
    <vt:lpwstr>3f991a7b-ea93-4169-b28c-c36ff3e5b0d1</vt:lpwstr>
  </property>
  <property fmtid="{D5CDD505-2E9C-101B-9397-08002B2CF9AE}" pid="7" name="MSIP_Label_8b9b83f4-1974-43d7-95d8-360b691d7a04_ActionId">
    <vt:lpwstr>8a152624-cda9-4c86-b6cd-9105e7651516</vt:lpwstr>
  </property>
  <property fmtid="{D5CDD505-2E9C-101B-9397-08002B2CF9AE}" pid="8" name="MSIP_Label_8b9b83f4-1974-43d7-95d8-360b691d7a04_ContentBits">
    <vt:lpwstr>0</vt:lpwstr>
  </property>
</Properties>
</file>